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05FFF62" w14:textId="2DF44C3B" w:rsidR="001E0CD8" w:rsidRPr="00FD4E11" w:rsidRDefault="00EB115F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019AD">
        <w:rPr>
          <w:rFonts w:ascii="Arial" w:hAnsi="Arial" w:cs="Arial"/>
        </w:rPr>
        <w:t>hursday</w:t>
      </w:r>
      <w:r>
        <w:rPr>
          <w:rFonts w:ascii="Arial" w:hAnsi="Arial" w:cs="Arial"/>
        </w:rPr>
        <w:t xml:space="preserve">, April </w:t>
      </w:r>
      <w:r w:rsidR="00F019AD">
        <w:rPr>
          <w:rFonts w:ascii="Arial" w:hAnsi="Arial" w:cs="Arial"/>
        </w:rPr>
        <w:t>13</w:t>
      </w:r>
      <w:r w:rsidR="008836AA">
        <w:rPr>
          <w:rFonts w:ascii="Arial" w:hAnsi="Arial" w:cs="Arial"/>
        </w:rPr>
        <w:t>,</w:t>
      </w:r>
      <w:r w:rsidR="007C6DB7">
        <w:rPr>
          <w:rFonts w:ascii="Arial" w:hAnsi="Arial" w:cs="Arial"/>
        </w:rPr>
        <w:t xml:space="preserve"> 202</w:t>
      </w:r>
      <w:r w:rsidR="00D55955">
        <w:rPr>
          <w:rFonts w:ascii="Arial" w:hAnsi="Arial" w:cs="Arial"/>
        </w:rPr>
        <w:t>3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5B51C77E" w14:textId="2D47F321" w:rsidR="001E0CD8" w:rsidRPr="00FD4E11" w:rsidRDefault="00EC2895" w:rsidP="00BB237E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0CF02D51" w14:textId="62FBAA49" w:rsidR="00C75BB4" w:rsidRDefault="005E5138" w:rsidP="00C75BB4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F019AD">
        <w:rPr>
          <w:rFonts w:ascii="Arial" w:hAnsi="Arial" w:cs="Arial"/>
          <w:b/>
          <w:bCs/>
        </w:rPr>
        <w:t>Henry-BB-Revolver.jpg</w:t>
      </w:r>
    </w:p>
    <w:p w14:paraId="1CA62A6C" w14:textId="4F5287B2" w:rsidR="004F4842" w:rsidRDefault="0039659A" w:rsidP="0058221F">
      <w:pPr>
        <w:spacing w:after="0"/>
        <w:rPr>
          <w:rFonts w:ascii="Arial" w:hAnsi="Arial" w:cs="Arial"/>
        </w:rPr>
      </w:pPr>
      <w:r w:rsidRPr="0039659A">
        <w:rPr>
          <w:rFonts w:ascii="Arial" w:hAnsi="Arial" w:cs="Arial"/>
        </w:rPr>
        <w:t xml:space="preserve">The Henry Big Boy Revolver is a traditional double-action .357 Magnum/.38 </w:t>
      </w:r>
      <w:proofErr w:type="spellStart"/>
      <w:r w:rsidRPr="0039659A">
        <w:rPr>
          <w:rFonts w:ascii="Arial" w:hAnsi="Arial" w:cs="Arial"/>
        </w:rPr>
        <w:t>Spl</w:t>
      </w:r>
      <w:proofErr w:type="spellEnd"/>
      <w:r w:rsidRPr="0039659A">
        <w:rPr>
          <w:rFonts w:ascii="Arial" w:hAnsi="Arial" w:cs="Arial"/>
        </w:rPr>
        <w:t xml:space="preserve"> revolver aimed at collectors, range visitors, and owners of the long gun counterpart chambered in the same caliber. MSRP $928.</w:t>
      </w:r>
    </w:p>
    <w:p w14:paraId="43F97D7E" w14:textId="77777777" w:rsidR="0039659A" w:rsidRDefault="0039659A" w:rsidP="0058221F">
      <w:pPr>
        <w:spacing w:after="0"/>
        <w:rPr>
          <w:rFonts w:ascii="Arial" w:hAnsi="Arial" w:cs="Arial"/>
          <w:color w:val="222222"/>
          <w:shd w:val="clear" w:color="auto" w:fill="FFFFFF"/>
        </w:rPr>
      </w:pPr>
    </w:p>
    <w:p w14:paraId="409F80CC" w14:textId="2250A3E4" w:rsidR="004F4842" w:rsidRDefault="00F019AD" w:rsidP="0058221F">
      <w:pPr>
        <w:spacing w:after="0"/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Henry-BB-Revolver-Back</w:t>
      </w:r>
      <w:r w:rsidR="004F4842">
        <w:rPr>
          <w:rFonts w:ascii="Arial" w:hAnsi="Arial" w:cs="Arial"/>
          <w:b/>
          <w:bCs/>
          <w:color w:val="222222"/>
          <w:shd w:val="clear" w:color="auto" w:fill="FFFFFF"/>
        </w:rPr>
        <w:t>.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jpg</w:t>
      </w:r>
    </w:p>
    <w:p w14:paraId="2CA3A23E" w14:textId="160BD489" w:rsidR="00F019AD" w:rsidRDefault="0039659A" w:rsidP="0058221F">
      <w:pPr>
        <w:spacing w:after="0"/>
        <w:rPr>
          <w:rFonts w:ascii="Arial" w:hAnsi="Arial" w:cs="Arial"/>
          <w:color w:val="222222"/>
          <w:shd w:val="clear" w:color="auto" w:fill="FFFFFF"/>
        </w:rPr>
      </w:pPr>
      <w:r w:rsidRPr="0039659A">
        <w:rPr>
          <w:rFonts w:ascii="Arial" w:hAnsi="Arial" w:cs="Arial"/>
          <w:color w:val="222222"/>
          <w:shd w:val="clear" w:color="auto" w:fill="FFFFFF"/>
        </w:rPr>
        <w:t>The Henry Big Boy Revolver borrows design cues from much of Henry Repeating Arms’ product catalog, like genuine American walnut grip panels, polished blued steel, and polished hardened brass.</w:t>
      </w:r>
    </w:p>
    <w:p w14:paraId="1D789163" w14:textId="77777777" w:rsidR="0039659A" w:rsidRDefault="0039659A" w:rsidP="0058221F">
      <w:pPr>
        <w:spacing w:after="0"/>
        <w:rPr>
          <w:rFonts w:ascii="Arial" w:hAnsi="Arial" w:cs="Arial"/>
          <w:color w:val="222222"/>
          <w:shd w:val="clear" w:color="auto" w:fill="FFFFFF"/>
        </w:rPr>
      </w:pPr>
    </w:p>
    <w:p w14:paraId="7005DBD5" w14:textId="28F561E3" w:rsidR="00F019AD" w:rsidRDefault="00213BA2" w:rsidP="0058221F">
      <w:pPr>
        <w:spacing w:after="0"/>
        <w:rPr>
          <w:rFonts w:ascii="Arial" w:hAnsi="Arial" w:cs="Arial"/>
          <w:b/>
          <w:bCs/>
          <w:color w:val="222222"/>
          <w:shd w:val="clear" w:color="auto" w:fill="FFFFFF"/>
        </w:rPr>
      </w:pPr>
      <w:r w:rsidRPr="00213BA2">
        <w:rPr>
          <w:rFonts w:ascii="Arial" w:hAnsi="Arial" w:cs="Arial"/>
          <w:b/>
          <w:bCs/>
          <w:color w:val="222222"/>
          <w:shd w:val="clear" w:color="auto" w:fill="FFFFFF"/>
        </w:rPr>
        <w:t>Henry-360BH_Brass</w:t>
      </w:r>
      <w:r w:rsidR="00F019AD">
        <w:rPr>
          <w:rFonts w:ascii="Arial" w:hAnsi="Arial" w:cs="Arial"/>
          <w:b/>
          <w:bCs/>
          <w:color w:val="222222"/>
          <w:shd w:val="clear" w:color="auto" w:fill="FFFFFF"/>
        </w:rPr>
        <w:t>.jpg</w:t>
      </w:r>
    </w:p>
    <w:p w14:paraId="3EF00C54" w14:textId="26C0DED0" w:rsidR="008F05B0" w:rsidRDefault="0039659A" w:rsidP="0058221F">
      <w:pPr>
        <w:spacing w:after="0"/>
        <w:rPr>
          <w:rFonts w:ascii="Arial" w:hAnsi="Arial" w:cs="Arial"/>
        </w:rPr>
      </w:pPr>
      <w:r w:rsidRPr="0039659A">
        <w:rPr>
          <w:rFonts w:ascii="Arial" w:hAnsi="Arial" w:cs="Arial"/>
          <w:color w:val="222222"/>
          <w:shd w:val="clear" w:color="auto" w:fill="FFFFFF"/>
        </w:rPr>
        <w:t xml:space="preserve">Henry Repeating Arms is also bringing the first rifles to market chambered for the new .360 </w:t>
      </w:r>
      <w:proofErr w:type="spellStart"/>
      <w:r w:rsidRPr="0039659A">
        <w:rPr>
          <w:rFonts w:ascii="Arial" w:hAnsi="Arial" w:cs="Arial"/>
          <w:color w:val="222222"/>
          <w:shd w:val="clear" w:color="auto" w:fill="FFFFFF"/>
        </w:rPr>
        <w:t>Buckhammer</w:t>
      </w:r>
      <w:proofErr w:type="spellEnd"/>
      <w:r w:rsidRPr="0039659A">
        <w:rPr>
          <w:rFonts w:ascii="Arial" w:hAnsi="Arial" w:cs="Arial"/>
          <w:color w:val="222222"/>
          <w:shd w:val="clear" w:color="auto" w:fill="FFFFFF"/>
        </w:rPr>
        <w:t xml:space="preserve"> straight wall cartridge and the company’s brass lever action rifles are getting refreshed with a side loading gate.</w:t>
      </w:r>
    </w:p>
    <w:p w14:paraId="4F7EC58D" w14:textId="4D6D96ED" w:rsidR="008F05B0" w:rsidRDefault="008F05B0" w:rsidP="0058221F">
      <w:pPr>
        <w:spacing w:after="0"/>
        <w:rPr>
          <w:rFonts w:ascii="Arial" w:hAnsi="Arial" w:cs="Arial"/>
        </w:rPr>
      </w:pPr>
    </w:p>
    <w:sectPr w:rsidR="008F05B0" w:rsidSect="00B7033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8F342A" w14:textId="77777777" w:rsidR="00927A48" w:rsidRDefault="00927A48" w:rsidP="00EC2895">
      <w:pPr>
        <w:spacing w:after="0" w:line="240" w:lineRule="auto"/>
      </w:pPr>
      <w:r>
        <w:separator/>
      </w:r>
    </w:p>
  </w:endnote>
  <w:endnote w:type="continuationSeparator" w:id="0">
    <w:p w14:paraId="5B8E2156" w14:textId="77777777" w:rsidR="00927A48" w:rsidRDefault="00927A48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EA5BD" w14:textId="77777777" w:rsidR="00927A48" w:rsidRDefault="00927A48" w:rsidP="00EC2895">
      <w:pPr>
        <w:spacing w:after="0" w:line="240" w:lineRule="auto"/>
      </w:pPr>
      <w:r>
        <w:separator/>
      </w:r>
    </w:p>
  </w:footnote>
  <w:footnote w:type="continuationSeparator" w:id="0">
    <w:p w14:paraId="422EB7EB" w14:textId="77777777" w:rsidR="00927A48" w:rsidRDefault="00927A48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4730B"/>
    <w:rsid w:val="00065AD6"/>
    <w:rsid w:val="00082F72"/>
    <w:rsid w:val="00084603"/>
    <w:rsid w:val="00093774"/>
    <w:rsid w:val="000963CF"/>
    <w:rsid w:val="000E4DC7"/>
    <w:rsid w:val="000E697A"/>
    <w:rsid w:val="000E6F93"/>
    <w:rsid w:val="001139E5"/>
    <w:rsid w:val="00160E04"/>
    <w:rsid w:val="0016258C"/>
    <w:rsid w:val="001B6675"/>
    <w:rsid w:val="001B69FF"/>
    <w:rsid w:val="001D2DFF"/>
    <w:rsid w:val="001D7911"/>
    <w:rsid w:val="001E0CD8"/>
    <w:rsid w:val="001E6013"/>
    <w:rsid w:val="00206BBC"/>
    <w:rsid w:val="002104EF"/>
    <w:rsid w:val="00213BA2"/>
    <w:rsid w:val="00252982"/>
    <w:rsid w:val="002A66EC"/>
    <w:rsid w:val="002C5568"/>
    <w:rsid w:val="002D1252"/>
    <w:rsid w:val="002E0E9F"/>
    <w:rsid w:val="003723F7"/>
    <w:rsid w:val="0039659A"/>
    <w:rsid w:val="003D1DA1"/>
    <w:rsid w:val="003E10A9"/>
    <w:rsid w:val="003E3109"/>
    <w:rsid w:val="003E4922"/>
    <w:rsid w:val="003F0B55"/>
    <w:rsid w:val="00443EB5"/>
    <w:rsid w:val="0044650C"/>
    <w:rsid w:val="0046634A"/>
    <w:rsid w:val="00472C6E"/>
    <w:rsid w:val="004967A8"/>
    <w:rsid w:val="004970FA"/>
    <w:rsid w:val="004A50D7"/>
    <w:rsid w:val="004B2D1A"/>
    <w:rsid w:val="004B3EED"/>
    <w:rsid w:val="004B7D2B"/>
    <w:rsid w:val="004C0D69"/>
    <w:rsid w:val="004E122B"/>
    <w:rsid w:val="004F1FB1"/>
    <w:rsid w:val="004F4842"/>
    <w:rsid w:val="00516671"/>
    <w:rsid w:val="00530E39"/>
    <w:rsid w:val="00553DC6"/>
    <w:rsid w:val="00554EFC"/>
    <w:rsid w:val="00557158"/>
    <w:rsid w:val="0057020C"/>
    <w:rsid w:val="00570686"/>
    <w:rsid w:val="0058221F"/>
    <w:rsid w:val="0058425C"/>
    <w:rsid w:val="005C5DC4"/>
    <w:rsid w:val="005D77DD"/>
    <w:rsid w:val="005E5138"/>
    <w:rsid w:val="00650004"/>
    <w:rsid w:val="006754C7"/>
    <w:rsid w:val="0069620B"/>
    <w:rsid w:val="006B4F01"/>
    <w:rsid w:val="006E35AD"/>
    <w:rsid w:val="006E7EC2"/>
    <w:rsid w:val="006F48FE"/>
    <w:rsid w:val="006F7DC4"/>
    <w:rsid w:val="00745A66"/>
    <w:rsid w:val="00765586"/>
    <w:rsid w:val="00766449"/>
    <w:rsid w:val="007C0457"/>
    <w:rsid w:val="007C6DB7"/>
    <w:rsid w:val="007E109F"/>
    <w:rsid w:val="008103C7"/>
    <w:rsid w:val="00812901"/>
    <w:rsid w:val="00814E79"/>
    <w:rsid w:val="00836453"/>
    <w:rsid w:val="008571F4"/>
    <w:rsid w:val="008836AA"/>
    <w:rsid w:val="008C15A4"/>
    <w:rsid w:val="008E4B3F"/>
    <w:rsid w:val="008F05B0"/>
    <w:rsid w:val="008F47BA"/>
    <w:rsid w:val="00910B28"/>
    <w:rsid w:val="0091682C"/>
    <w:rsid w:val="00922A65"/>
    <w:rsid w:val="00927A48"/>
    <w:rsid w:val="009620E5"/>
    <w:rsid w:val="00963EA7"/>
    <w:rsid w:val="0098496C"/>
    <w:rsid w:val="009C45B3"/>
    <w:rsid w:val="009D38C0"/>
    <w:rsid w:val="00A52BBE"/>
    <w:rsid w:val="00A53EC3"/>
    <w:rsid w:val="00A67F27"/>
    <w:rsid w:val="00A87EE1"/>
    <w:rsid w:val="00AB2FAC"/>
    <w:rsid w:val="00AC053B"/>
    <w:rsid w:val="00AD6B25"/>
    <w:rsid w:val="00B154B7"/>
    <w:rsid w:val="00B15816"/>
    <w:rsid w:val="00B25ADC"/>
    <w:rsid w:val="00B66F66"/>
    <w:rsid w:val="00B70338"/>
    <w:rsid w:val="00B957C2"/>
    <w:rsid w:val="00BB237E"/>
    <w:rsid w:val="00BB5FA9"/>
    <w:rsid w:val="00BE5434"/>
    <w:rsid w:val="00BF449C"/>
    <w:rsid w:val="00BF7ED0"/>
    <w:rsid w:val="00C01ED9"/>
    <w:rsid w:val="00C75BB4"/>
    <w:rsid w:val="00CD3451"/>
    <w:rsid w:val="00D232D0"/>
    <w:rsid w:val="00D30D97"/>
    <w:rsid w:val="00D4739C"/>
    <w:rsid w:val="00D506C9"/>
    <w:rsid w:val="00D55955"/>
    <w:rsid w:val="00D85C2E"/>
    <w:rsid w:val="00DA46B1"/>
    <w:rsid w:val="00DB18B8"/>
    <w:rsid w:val="00DB2CDB"/>
    <w:rsid w:val="00DF4D4B"/>
    <w:rsid w:val="00E3537C"/>
    <w:rsid w:val="00E3612A"/>
    <w:rsid w:val="00E41703"/>
    <w:rsid w:val="00E81986"/>
    <w:rsid w:val="00E90A0A"/>
    <w:rsid w:val="00EB115F"/>
    <w:rsid w:val="00EB3F27"/>
    <w:rsid w:val="00EC2895"/>
    <w:rsid w:val="00EF458D"/>
    <w:rsid w:val="00F019AD"/>
    <w:rsid w:val="00F27DAE"/>
    <w:rsid w:val="00F34CBE"/>
    <w:rsid w:val="00F45901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Jonathan Reduker</cp:lastModifiedBy>
  <cp:revision>22</cp:revision>
  <dcterms:created xsi:type="dcterms:W3CDTF">2022-09-23T16:25:00Z</dcterms:created>
  <dcterms:modified xsi:type="dcterms:W3CDTF">2023-04-12T14:37:00Z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c745b4646acfab1b6146f918e488e2d7c3de36e3a0d64a6d43684406fca27825</vt:lpwstr>
  </property>
</Properties>
</file>